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3F731" w14:textId="73AF47CA" w:rsidR="002A1298" w:rsidRPr="00E8108E" w:rsidRDefault="002A1298" w:rsidP="002A1298">
      <w:pPr>
        <w:shd w:val="clear" w:color="auto" w:fill="FFFFFF"/>
        <w:jc w:val="center"/>
        <w:rPr>
          <w:b/>
          <w:lang w:val="sr-Cyrl-CS"/>
        </w:rPr>
      </w:pPr>
      <w:r w:rsidRPr="00E8108E">
        <w:rPr>
          <w:b/>
        </w:rPr>
        <w:t>ИЗЈАВ</w:t>
      </w:r>
      <w:r w:rsidR="00F34132" w:rsidRPr="00E8108E">
        <w:rPr>
          <w:b/>
          <w:lang w:val="sr-Cyrl-CS"/>
        </w:rPr>
        <w:t>А</w:t>
      </w:r>
      <w:r w:rsidRPr="00E8108E">
        <w:rPr>
          <w:b/>
        </w:rPr>
        <w:t xml:space="preserve"> О УСКЛАЂЕНОСТИ ПРОПИСА С</w:t>
      </w:r>
      <w:r w:rsidRPr="00E8108E">
        <w:rPr>
          <w:b/>
          <w:lang w:val="sr-Cyrl-CS"/>
        </w:rPr>
        <w:t>А</w:t>
      </w:r>
      <w:r w:rsidRPr="00E8108E">
        <w:rPr>
          <w:b/>
        </w:rPr>
        <w:t xml:space="preserve"> </w:t>
      </w:r>
      <w:r w:rsidRPr="00E8108E">
        <w:rPr>
          <w:b/>
          <w:lang w:val="sr-Cyrl-CS"/>
        </w:rPr>
        <w:t>ПРОПИСИМА ЕВРОПСКЕ УНИЈЕ</w:t>
      </w:r>
    </w:p>
    <w:p w14:paraId="26CEF914" w14:textId="77777777" w:rsidR="003D192B" w:rsidRPr="00E8108E" w:rsidRDefault="003D192B">
      <w:pPr>
        <w:pStyle w:val="FootnoteText"/>
        <w:spacing w:line="240" w:lineRule="auto"/>
        <w:rPr>
          <w:szCs w:val="24"/>
          <w:lang w:val="sr-Latn-RS"/>
        </w:rPr>
      </w:pPr>
    </w:p>
    <w:p w14:paraId="6D364BC8" w14:textId="0E42675C" w:rsidR="003D192B" w:rsidRPr="00E8108E" w:rsidRDefault="001F3EA5" w:rsidP="001F3EA5">
      <w:pPr>
        <w:jc w:val="both"/>
        <w:rPr>
          <w:lang w:val="sr-Cyrl-CS"/>
        </w:rPr>
      </w:pPr>
      <w:r>
        <w:rPr>
          <w:lang w:val="sr-Cyrl-CS"/>
        </w:rPr>
        <w:t>1.</w:t>
      </w:r>
      <w:r w:rsidR="00F34132" w:rsidRPr="00E8108E">
        <w:rPr>
          <w:lang w:val="sr-Cyrl-CS"/>
        </w:rPr>
        <w:t>О</w:t>
      </w:r>
      <w:r w:rsidR="00BF1425" w:rsidRPr="00E8108E">
        <w:rPr>
          <w:lang w:val="sr-Cyrl-CS"/>
        </w:rPr>
        <w:t>влашћени предлагач прописа</w:t>
      </w:r>
      <w:r w:rsidR="00F34132" w:rsidRPr="00E8108E">
        <w:rPr>
          <w:lang w:val="sr-Cyrl-CS"/>
        </w:rPr>
        <w:t>: Влада</w:t>
      </w:r>
      <w:r w:rsidR="0025035F" w:rsidRPr="00E8108E">
        <w:rPr>
          <w:lang w:val="sr-Cyrl-CS"/>
        </w:rPr>
        <w:t xml:space="preserve"> </w:t>
      </w:r>
    </w:p>
    <w:p w14:paraId="5706177D" w14:textId="77777777" w:rsidR="00D87FB3" w:rsidRPr="00E8108E" w:rsidRDefault="00D87FB3" w:rsidP="00D87FB3">
      <w:pPr>
        <w:ind w:left="720"/>
        <w:jc w:val="both"/>
        <w:rPr>
          <w:lang w:val="sr-Cyrl-RS"/>
        </w:rPr>
      </w:pPr>
    </w:p>
    <w:p w14:paraId="1FBFFC8A" w14:textId="4513DF2A" w:rsidR="00D87FB3" w:rsidRPr="00E8108E" w:rsidRDefault="00F34132" w:rsidP="001F624C">
      <w:pPr>
        <w:jc w:val="both"/>
        <w:rPr>
          <w:lang w:val="sr-Cyrl-RS"/>
        </w:rPr>
      </w:pPr>
      <w:r w:rsidRPr="00E8108E">
        <w:rPr>
          <w:lang w:val="sr-Cyrl-RS"/>
        </w:rPr>
        <w:t xml:space="preserve"> Обрађив</w:t>
      </w:r>
      <w:r w:rsidR="00FB4FA5">
        <w:rPr>
          <w:lang w:val="sr-Cyrl-RS"/>
        </w:rPr>
        <w:t>а</w:t>
      </w:r>
      <w:r w:rsidRPr="00E8108E">
        <w:rPr>
          <w:lang w:val="sr-Cyrl-RS"/>
        </w:rPr>
        <w:t xml:space="preserve">ч: </w:t>
      </w:r>
      <w:r w:rsidR="00D87FB3" w:rsidRPr="00E8108E">
        <w:rPr>
          <w:lang w:val="sr-Cyrl-RS"/>
        </w:rPr>
        <w:t>М</w:t>
      </w:r>
      <w:r w:rsidRPr="00E8108E">
        <w:rPr>
          <w:lang w:val="sr-Cyrl-RS"/>
        </w:rPr>
        <w:t xml:space="preserve">инистарство привреде </w:t>
      </w:r>
      <w:r w:rsidR="00D87FB3" w:rsidRPr="00E8108E">
        <w:rPr>
          <w:lang w:val="sr-Cyrl-RS"/>
        </w:rPr>
        <w:t xml:space="preserve"> </w:t>
      </w:r>
    </w:p>
    <w:p w14:paraId="234803B7" w14:textId="77777777" w:rsidR="00BF1425" w:rsidRPr="00E8108E" w:rsidRDefault="00BF1425">
      <w:pPr>
        <w:jc w:val="both"/>
      </w:pPr>
    </w:p>
    <w:p w14:paraId="1CC34532" w14:textId="01DE2FEB" w:rsidR="003D192B" w:rsidRPr="001F3EA5" w:rsidRDefault="001F3EA5" w:rsidP="001F3EA5">
      <w:pPr>
        <w:jc w:val="both"/>
        <w:rPr>
          <w:lang w:val="sr-Cyrl-CS"/>
        </w:rPr>
      </w:pPr>
      <w:r>
        <w:rPr>
          <w:lang w:val="sr-Cyrl-CS"/>
        </w:rPr>
        <w:t xml:space="preserve">2. </w:t>
      </w:r>
      <w:r w:rsidR="00BF1425" w:rsidRPr="001F3EA5">
        <w:rPr>
          <w:lang w:val="sr-Cyrl-CS"/>
        </w:rPr>
        <w:t>Назив прописа</w:t>
      </w:r>
    </w:p>
    <w:p w14:paraId="0A424E1C" w14:textId="65CA0C35" w:rsidR="001E4632" w:rsidRPr="00E8108E" w:rsidRDefault="00F34132">
      <w:pPr>
        <w:jc w:val="both"/>
        <w:rPr>
          <w:lang w:val="sr-Cyrl-CS"/>
        </w:rPr>
      </w:pPr>
      <w:r w:rsidRPr="00E8108E">
        <w:rPr>
          <w:lang w:val="sr-Cyrl-CS"/>
        </w:rPr>
        <w:t>П</w:t>
      </w:r>
      <w:r w:rsidR="001E78C8" w:rsidRPr="00E8108E">
        <w:rPr>
          <w:lang w:val="sr-Cyrl-CS"/>
        </w:rPr>
        <w:t xml:space="preserve">редлог </w:t>
      </w:r>
      <w:r w:rsidRPr="00E8108E">
        <w:rPr>
          <w:lang w:val="sr-Cyrl-CS"/>
        </w:rPr>
        <w:t>закона о акредитацији</w:t>
      </w:r>
    </w:p>
    <w:p w14:paraId="13433F26" w14:textId="142A1CF4" w:rsidR="00E8108E" w:rsidRPr="00E8108E" w:rsidRDefault="00E8108E">
      <w:pPr>
        <w:jc w:val="both"/>
        <w:rPr>
          <w:lang w:val="sr-Cyrl-CS"/>
        </w:rPr>
      </w:pPr>
      <w:r w:rsidRPr="00FB4FA5">
        <w:rPr>
          <w:bCs/>
          <w:lang w:val="sr-Latn-RS"/>
        </w:rPr>
        <w:t>Draft Law on accreditation</w:t>
      </w:r>
    </w:p>
    <w:p w14:paraId="2CBB2B77" w14:textId="77777777" w:rsidR="00BF43A9" w:rsidRPr="00E8108E" w:rsidRDefault="00BF43A9">
      <w:pPr>
        <w:jc w:val="both"/>
        <w:rPr>
          <w:lang w:val="sr-Cyrl-CS"/>
        </w:rPr>
      </w:pPr>
    </w:p>
    <w:p w14:paraId="237F3CEA" w14:textId="77777777" w:rsidR="003E46FD" w:rsidRPr="00E8108E" w:rsidRDefault="001E4632">
      <w:pPr>
        <w:jc w:val="both"/>
        <w:rPr>
          <w:lang w:val="sr-Latn-RS"/>
        </w:rPr>
      </w:pPr>
      <w:r w:rsidRPr="00E8108E">
        <w:rPr>
          <w:lang w:val="sr-Cyrl-CS"/>
        </w:rPr>
        <w:t xml:space="preserve">3. Усклађеност </w:t>
      </w:r>
      <w:r w:rsidR="00BF1425" w:rsidRPr="00E8108E">
        <w:rPr>
          <w:lang w:val="sr-Cyrl-CS"/>
        </w:rPr>
        <w:t xml:space="preserve">прописа </w:t>
      </w:r>
      <w:r w:rsidRPr="00E8108E">
        <w:rPr>
          <w:lang w:val="sr-Cyrl-CS"/>
        </w:rPr>
        <w:t>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4E7BCE" w:rsidRPr="00E8108E">
        <w:rPr>
          <w:lang w:val="sr-Cyrl-CS"/>
        </w:rPr>
        <w:t xml:space="preserve"> </w:t>
      </w:r>
      <w:r w:rsidR="00BF1425" w:rsidRPr="00E8108E">
        <w:rPr>
          <w:lang w:val="sr-Cyrl-CS"/>
        </w:rPr>
        <w:t>(„Службени гласник РС”</w:t>
      </w:r>
      <w:r w:rsidR="003E46FD" w:rsidRPr="00E8108E">
        <w:rPr>
          <w:lang w:val="sr-Cyrl-CS"/>
        </w:rPr>
        <w:t>, број 83/08)</w:t>
      </w:r>
      <w:r w:rsidR="00325906" w:rsidRPr="00E8108E">
        <w:rPr>
          <w:lang w:val="sr-Cyrl-CS"/>
        </w:rPr>
        <w:t xml:space="preserve"> </w:t>
      </w:r>
      <w:r w:rsidR="00796EE5" w:rsidRPr="00E8108E">
        <w:rPr>
          <w:lang w:val="sr-Cyrl-CS"/>
        </w:rPr>
        <w:t>(у даљем тексту: Споразум)</w:t>
      </w:r>
      <w:r w:rsidR="006A0164" w:rsidRPr="00E8108E">
        <w:rPr>
          <w:lang w:val="sr-Latn-RS"/>
        </w:rPr>
        <w:t>:</w:t>
      </w:r>
    </w:p>
    <w:p w14:paraId="635097D3" w14:textId="77777777" w:rsidR="00E70BFF" w:rsidRPr="00E8108E" w:rsidRDefault="00E70BFF">
      <w:pPr>
        <w:jc w:val="both"/>
        <w:rPr>
          <w:lang w:val="sr-Cyrl-CS"/>
        </w:rPr>
      </w:pPr>
    </w:p>
    <w:p w14:paraId="25DD6A0C" w14:textId="77777777" w:rsidR="001E4632" w:rsidRPr="00E8108E" w:rsidRDefault="00BF1425">
      <w:pPr>
        <w:jc w:val="both"/>
        <w:rPr>
          <w:lang w:val="sr-Cyrl-CS"/>
        </w:rPr>
      </w:pPr>
      <w:r w:rsidRPr="00E8108E">
        <w:rPr>
          <w:lang w:val="sr-Cyrl-CS"/>
        </w:rPr>
        <w:t>а) О</w:t>
      </w:r>
      <w:r w:rsidR="008E7CFC" w:rsidRPr="00E8108E">
        <w:rPr>
          <w:lang w:val="sr-Cyrl-CS"/>
        </w:rPr>
        <w:t>дредба С</w:t>
      </w:r>
      <w:r w:rsidR="004E7BCE" w:rsidRPr="00E8108E">
        <w:rPr>
          <w:lang w:val="sr-Cyrl-CS"/>
        </w:rPr>
        <w:t>поразума</w:t>
      </w:r>
      <w:r w:rsidR="008E7CFC" w:rsidRPr="00E8108E">
        <w:rPr>
          <w:lang w:val="sr-Cyrl-CS"/>
        </w:rPr>
        <w:t xml:space="preserve"> </w:t>
      </w:r>
      <w:r w:rsidR="001E4632" w:rsidRPr="00E8108E">
        <w:rPr>
          <w:lang w:val="sr-Cyrl-CS"/>
        </w:rPr>
        <w:t>која се однос</w:t>
      </w:r>
      <w:r w:rsidR="006A0164" w:rsidRPr="00E8108E">
        <w:rPr>
          <w:lang w:val="sr-Latn-RS"/>
        </w:rPr>
        <w:t>и</w:t>
      </w:r>
      <w:r w:rsidR="001E4632" w:rsidRPr="00E8108E">
        <w:rPr>
          <w:lang w:val="sr-Cyrl-CS"/>
        </w:rPr>
        <w:t xml:space="preserve"> на</w:t>
      </w:r>
      <w:r w:rsidRPr="00E8108E">
        <w:rPr>
          <w:lang w:val="sr-Cyrl-CS"/>
        </w:rPr>
        <w:t xml:space="preserve"> нормативну </w:t>
      </w:r>
      <w:r w:rsidR="002E1CCA" w:rsidRPr="00E8108E">
        <w:rPr>
          <w:lang w:val="sr-Cyrl-CS"/>
        </w:rPr>
        <w:t>садржину</w:t>
      </w:r>
      <w:r w:rsidRPr="00E8108E">
        <w:rPr>
          <w:lang w:val="sr-Cyrl-CS"/>
        </w:rPr>
        <w:t xml:space="preserve"> прописа</w:t>
      </w:r>
      <w:r w:rsidR="0081718F" w:rsidRPr="00E8108E">
        <w:rPr>
          <w:lang w:val="sr-Cyrl-CS"/>
        </w:rPr>
        <w:t>,</w:t>
      </w:r>
    </w:p>
    <w:p w14:paraId="610BA1E4" w14:textId="206EAC21" w:rsidR="00E70BFF" w:rsidRDefault="00E70BFF">
      <w:pPr>
        <w:jc w:val="both"/>
        <w:rPr>
          <w:lang w:val="sr-Cyrl-RS"/>
        </w:rPr>
      </w:pPr>
      <w:r w:rsidRPr="00E8108E">
        <w:rPr>
          <w:lang w:val="sr-Cyrl-RS"/>
        </w:rPr>
        <w:t>Члан 77.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-  Наслов VI - УСКЛАЂИВАЊЕ ПРОПИСА, ПРИМЕНА ПРАВА И ПРАВИЛА КОНКУРЕНЦИЈЕ - Стандардизација, метрологија, акредитација и оцена усаглашености: „Србија ће предузети неопходне мере како би постепено постигла усклађеност са техничким прописима Заједнице и европском стандардизацијом, метрологијом, акредитацијом и процедурама оцене усаглашености.”</w:t>
      </w:r>
    </w:p>
    <w:p w14:paraId="50CE43EE" w14:textId="77777777" w:rsidR="00E8108E" w:rsidRPr="00E8108E" w:rsidRDefault="00E8108E">
      <w:pPr>
        <w:jc w:val="both"/>
        <w:rPr>
          <w:lang w:val="sr-Cyrl-RS"/>
        </w:rPr>
      </w:pPr>
    </w:p>
    <w:p w14:paraId="164E9A19" w14:textId="77777777" w:rsidR="001E4632" w:rsidRPr="00E8108E" w:rsidRDefault="00BF1425">
      <w:pPr>
        <w:jc w:val="both"/>
        <w:rPr>
          <w:lang w:val="sr-Cyrl-CS"/>
        </w:rPr>
      </w:pPr>
      <w:r w:rsidRPr="00E8108E">
        <w:rPr>
          <w:lang w:val="sr-Cyrl-CS"/>
        </w:rPr>
        <w:t>б) П</w:t>
      </w:r>
      <w:r w:rsidR="001E4632" w:rsidRPr="00E8108E">
        <w:rPr>
          <w:lang w:val="sr-Cyrl-CS"/>
        </w:rPr>
        <w:t>релазни рок за усклађивање законодавства према одредбама Споразума</w:t>
      </w:r>
      <w:r w:rsidR="0081718F" w:rsidRPr="00E8108E">
        <w:rPr>
          <w:lang w:val="sr-Cyrl-CS"/>
        </w:rPr>
        <w:t>,</w:t>
      </w:r>
    </w:p>
    <w:p w14:paraId="5273737E" w14:textId="108BBEEA" w:rsidR="009E2C83" w:rsidRPr="00E8108E" w:rsidRDefault="00E70BFF">
      <w:pPr>
        <w:jc w:val="both"/>
        <w:rPr>
          <w:lang w:val="sr-Latn-RS"/>
        </w:rPr>
      </w:pPr>
      <w:r w:rsidRPr="00E8108E">
        <w:rPr>
          <w:lang w:val="sr-Latn-RS"/>
        </w:rPr>
        <w:t>/</w:t>
      </w:r>
    </w:p>
    <w:p w14:paraId="32227E0B" w14:textId="77777777" w:rsidR="001E4632" w:rsidRPr="00E8108E" w:rsidRDefault="00BF1425">
      <w:pPr>
        <w:jc w:val="both"/>
        <w:rPr>
          <w:lang w:val="sr-Cyrl-CS"/>
        </w:rPr>
      </w:pPr>
      <w:r w:rsidRPr="00E8108E">
        <w:rPr>
          <w:lang w:val="sr-Cyrl-CS"/>
        </w:rPr>
        <w:t>в) Оцена испуњености</w:t>
      </w:r>
      <w:r w:rsidR="001E4632" w:rsidRPr="00E8108E">
        <w:rPr>
          <w:lang w:val="sr-Cyrl-CS"/>
        </w:rPr>
        <w:t xml:space="preserve"> обавезе које произлазе из наведене одредбе Споразума</w:t>
      </w:r>
      <w:r w:rsidR="0081718F" w:rsidRPr="00E8108E">
        <w:rPr>
          <w:lang w:val="sr-Cyrl-CS"/>
        </w:rPr>
        <w:t>,</w:t>
      </w:r>
    </w:p>
    <w:p w14:paraId="704A3A98" w14:textId="77777777" w:rsidR="009E2C83" w:rsidRPr="00E8108E" w:rsidRDefault="00E70BFF" w:rsidP="009E2C83">
      <w:pPr>
        <w:jc w:val="both"/>
        <w:rPr>
          <w:lang w:val="sr-Cyrl-CS"/>
        </w:rPr>
      </w:pPr>
      <w:r w:rsidRPr="00E8108E">
        <w:rPr>
          <w:lang w:val="sr-Cyrl-CS"/>
        </w:rPr>
        <w:t>Испуњава у потпуности одредбе ССП, док Прелазни споразум не садржи одредбе о акредитацији</w:t>
      </w:r>
    </w:p>
    <w:p w14:paraId="6AB6C7D0" w14:textId="77777777" w:rsidR="009E2C83" w:rsidRPr="00E8108E" w:rsidRDefault="009E2C83">
      <w:pPr>
        <w:jc w:val="both"/>
        <w:rPr>
          <w:lang w:val="sr-Cyrl-CS"/>
        </w:rPr>
      </w:pPr>
    </w:p>
    <w:p w14:paraId="011C544D" w14:textId="77777777" w:rsidR="001E4632" w:rsidRPr="00E8108E" w:rsidRDefault="00007AE0">
      <w:pPr>
        <w:jc w:val="both"/>
        <w:rPr>
          <w:lang w:val="sr-Cyrl-CS"/>
        </w:rPr>
      </w:pPr>
      <w:r w:rsidRPr="00E8108E">
        <w:rPr>
          <w:lang w:val="sr-Cyrl-CS"/>
        </w:rPr>
        <w:t>г) Р</w:t>
      </w:r>
      <w:r w:rsidR="001E4632" w:rsidRPr="00E8108E">
        <w:rPr>
          <w:lang w:val="sr-Cyrl-CS"/>
        </w:rPr>
        <w:t>азлози за делимично испуњавање</w:t>
      </w:r>
      <w:r w:rsidR="00D55BAB" w:rsidRPr="00E8108E">
        <w:rPr>
          <w:lang w:val="sr-Cyrl-CS"/>
        </w:rPr>
        <w:t>,</w:t>
      </w:r>
      <w:r w:rsidR="001E4632" w:rsidRPr="00E8108E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1718F" w:rsidRPr="00E8108E">
        <w:rPr>
          <w:lang w:val="sr-Cyrl-CS"/>
        </w:rPr>
        <w:t>,</w:t>
      </w:r>
    </w:p>
    <w:p w14:paraId="36DACA5E" w14:textId="77777777" w:rsidR="009E2C83" w:rsidRPr="00E8108E" w:rsidRDefault="009E2C83">
      <w:pPr>
        <w:jc w:val="both"/>
        <w:rPr>
          <w:lang w:val="sr-Cyrl-CS"/>
        </w:rPr>
      </w:pPr>
      <w:r w:rsidRPr="00E8108E">
        <w:rPr>
          <w:lang w:val="sr-Cyrl-CS"/>
        </w:rPr>
        <w:t>/</w:t>
      </w:r>
    </w:p>
    <w:p w14:paraId="02923B11" w14:textId="77777777" w:rsidR="001E4632" w:rsidRPr="00E8108E" w:rsidRDefault="00007AE0">
      <w:pPr>
        <w:jc w:val="both"/>
        <w:rPr>
          <w:lang w:val="sr-Cyrl-CS"/>
        </w:rPr>
      </w:pPr>
      <w:r w:rsidRPr="00E8108E">
        <w:rPr>
          <w:lang w:val="sr-Cyrl-CS"/>
        </w:rPr>
        <w:t>д) В</w:t>
      </w:r>
      <w:r w:rsidR="001E4632" w:rsidRPr="00E8108E">
        <w:rPr>
          <w:lang w:val="sr-Cyrl-CS"/>
        </w:rPr>
        <w:t xml:space="preserve">еза са Националним програмом за </w:t>
      </w:r>
      <w:r w:rsidR="00BA5D58" w:rsidRPr="00E8108E">
        <w:rPr>
          <w:lang w:val="sr-Cyrl-CS"/>
        </w:rPr>
        <w:t>усвајање правних тековина Европске уније</w:t>
      </w:r>
      <w:r w:rsidR="0081718F" w:rsidRPr="00E8108E">
        <w:rPr>
          <w:lang w:val="sr-Cyrl-CS"/>
        </w:rPr>
        <w:t>.</w:t>
      </w:r>
    </w:p>
    <w:p w14:paraId="3EF09B9F" w14:textId="77777777" w:rsidR="009E2C83" w:rsidRPr="00E8108E" w:rsidRDefault="00E70BFF" w:rsidP="009E2C83">
      <w:pPr>
        <w:jc w:val="both"/>
        <w:rPr>
          <w:lang w:val="sr-Latn-RS"/>
        </w:rPr>
      </w:pPr>
      <w:r w:rsidRPr="00E8108E">
        <w:rPr>
          <w:lang w:val="sr-Latn-RS"/>
        </w:rPr>
        <w:t>/</w:t>
      </w:r>
    </w:p>
    <w:p w14:paraId="2F8EEF31" w14:textId="77777777" w:rsidR="003D192B" w:rsidRPr="00E8108E" w:rsidRDefault="003D192B">
      <w:pPr>
        <w:jc w:val="both"/>
      </w:pPr>
    </w:p>
    <w:p w14:paraId="197AFFC6" w14:textId="77777777" w:rsidR="003D192B" w:rsidRPr="00E8108E" w:rsidRDefault="003E46FD">
      <w:pPr>
        <w:jc w:val="both"/>
        <w:rPr>
          <w:lang w:val="sr-Cyrl-CS"/>
        </w:rPr>
      </w:pPr>
      <w:r w:rsidRPr="00E8108E">
        <w:rPr>
          <w:lang w:val="sr-Cyrl-CS"/>
        </w:rPr>
        <w:t>4</w:t>
      </w:r>
      <w:r w:rsidR="005A74FA" w:rsidRPr="00E8108E">
        <w:rPr>
          <w:lang w:val="sr-Cyrl-CS"/>
        </w:rPr>
        <w:t xml:space="preserve">. </w:t>
      </w:r>
      <w:r w:rsidR="00EA2C5E" w:rsidRPr="00E8108E">
        <w:t>Усклађеност</w:t>
      </w:r>
      <w:r w:rsidR="00EA2C5E" w:rsidRPr="00E8108E">
        <w:rPr>
          <w:lang w:val="sr-Cyrl-CS"/>
        </w:rPr>
        <w:t xml:space="preserve"> </w:t>
      </w:r>
      <w:r w:rsidR="00BF1425" w:rsidRPr="00E8108E">
        <w:rPr>
          <w:lang w:val="sr-Cyrl-CS"/>
        </w:rPr>
        <w:t xml:space="preserve">прописа </w:t>
      </w:r>
      <w:r w:rsidR="00251813" w:rsidRPr="00E8108E">
        <w:t>с</w:t>
      </w:r>
      <w:r w:rsidR="00A40007" w:rsidRPr="00E8108E">
        <w:rPr>
          <w:lang w:val="sr-Cyrl-CS"/>
        </w:rPr>
        <w:t>а</w:t>
      </w:r>
      <w:r w:rsidR="00251813" w:rsidRPr="00E8108E">
        <w:t xml:space="preserve"> </w:t>
      </w:r>
      <w:r w:rsidR="008E7CFC" w:rsidRPr="00E8108E">
        <w:rPr>
          <w:lang w:val="sr-Cyrl-CS"/>
        </w:rPr>
        <w:t>прописима Европске уније</w:t>
      </w:r>
      <w:r w:rsidR="0081718F" w:rsidRPr="00E8108E">
        <w:rPr>
          <w:lang w:val="sr-Cyrl-CS"/>
        </w:rPr>
        <w:t>:</w:t>
      </w:r>
    </w:p>
    <w:p w14:paraId="1EB301A9" w14:textId="77777777" w:rsidR="003D192B" w:rsidRPr="00E8108E" w:rsidRDefault="003D192B">
      <w:pPr>
        <w:jc w:val="both"/>
      </w:pPr>
    </w:p>
    <w:p w14:paraId="545362BF" w14:textId="77777777" w:rsidR="003D192B" w:rsidRPr="00E8108E" w:rsidRDefault="00E83A77">
      <w:pPr>
        <w:jc w:val="both"/>
        <w:rPr>
          <w:lang w:val="sr-Cyrl-RS"/>
        </w:rPr>
      </w:pPr>
      <w:r w:rsidRPr="00E8108E">
        <w:t xml:space="preserve">а) </w:t>
      </w:r>
      <w:r w:rsidR="00007AE0" w:rsidRPr="00E8108E">
        <w:rPr>
          <w:lang w:val="sr-Cyrl-CS"/>
        </w:rPr>
        <w:t>Н</w:t>
      </w:r>
      <w:r w:rsidRPr="00E8108E">
        <w:rPr>
          <w:lang w:val="sr-Cyrl-CS"/>
        </w:rPr>
        <w:t>авођење</w:t>
      </w:r>
      <w:r w:rsidR="001B0DD5" w:rsidRPr="00E8108E">
        <w:rPr>
          <w:lang w:val="sr-Latn-CS"/>
        </w:rPr>
        <w:t xml:space="preserve"> </w:t>
      </w:r>
      <w:r w:rsidR="001B0DD5" w:rsidRPr="00E8108E">
        <w:rPr>
          <w:lang w:val="sr-Cyrl-CS"/>
        </w:rPr>
        <w:t>одредби</w:t>
      </w:r>
      <w:r w:rsidR="003D192B" w:rsidRPr="00E8108E">
        <w:t xml:space="preserve"> примарних извора права Е</w:t>
      </w:r>
      <w:r w:rsidR="0081718F" w:rsidRPr="00E8108E">
        <w:rPr>
          <w:lang w:val="sr-Cyrl-RS"/>
        </w:rPr>
        <w:t>вропске уније</w:t>
      </w:r>
      <w:r w:rsidRPr="00E8108E">
        <w:rPr>
          <w:lang w:val="sr-Cyrl-CS"/>
        </w:rPr>
        <w:t xml:space="preserve"> и</w:t>
      </w:r>
      <w:r w:rsidR="001B0DD5" w:rsidRPr="00E8108E">
        <w:rPr>
          <w:lang w:val="sr-Cyrl-CS"/>
        </w:rPr>
        <w:t xml:space="preserve"> оцене</w:t>
      </w:r>
      <w:r w:rsidRPr="00E8108E">
        <w:rPr>
          <w:lang w:val="sr-Cyrl-CS"/>
        </w:rPr>
        <w:t xml:space="preserve"> усклађеност</w:t>
      </w:r>
      <w:r w:rsidR="001B0DD5" w:rsidRPr="00E8108E">
        <w:rPr>
          <w:lang w:val="sr-Cyrl-CS"/>
        </w:rPr>
        <w:t>и</w:t>
      </w:r>
      <w:r w:rsidRPr="00E8108E">
        <w:rPr>
          <w:lang w:val="sr-Cyrl-CS"/>
        </w:rPr>
        <w:t xml:space="preserve"> са њима</w:t>
      </w:r>
      <w:r w:rsidR="0081718F" w:rsidRPr="00E8108E">
        <w:rPr>
          <w:lang w:val="sr-Cyrl-RS"/>
        </w:rPr>
        <w:t>,</w:t>
      </w:r>
    </w:p>
    <w:p w14:paraId="1E0015A0" w14:textId="77777777" w:rsidR="00E70BFF" w:rsidRPr="004816BF" w:rsidRDefault="00E70BFF" w:rsidP="00E70BFF">
      <w:pPr>
        <w:jc w:val="both"/>
        <w:rPr>
          <w:iCs/>
          <w:lang w:val="sr-Cyrl-CS"/>
        </w:rPr>
      </w:pPr>
      <w:r w:rsidRPr="004816BF">
        <w:rPr>
          <w:iCs/>
          <w:lang w:val="sr-Cyrl-CS"/>
        </w:rPr>
        <w:t>Уговор о функционисању ЕУ, Глава 3 Унутрашње тржиште,  Наслов I,  чл. 26. и 27.</w:t>
      </w:r>
    </w:p>
    <w:p w14:paraId="044A659C" w14:textId="77777777" w:rsidR="009E2C83" w:rsidRPr="004816BF" w:rsidRDefault="00E70BFF" w:rsidP="00E70BFF">
      <w:pPr>
        <w:jc w:val="both"/>
        <w:rPr>
          <w:iCs/>
          <w:lang w:val="sr-Cyrl-CS"/>
        </w:rPr>
      </w:pPr>
      <w:r w:rsidRPr="004816BF">
        <w:rPr>
          <w:iCs/>
          <w:lang w:val="sr-Cyrl-CS"/>
        </w:rPr>
        <w:t>Степен усклађености:  „потпуно усклађен” – Предлог закона је у складу  с одредбама примарних извора права ЕУ и усклађен је са свим начелима која из тих одредаба произлазе.</w:t>
      </w:r>
    </w:p>
    <w:p w14:paraId="3528B3EA" w14:textId="77777777" w:rsidR="00E70BFF" w:rsidRPr="00E8108E" w:rsidRDefault="00E70BFF" w:rsidP="00E70BFF">
      <w:pPr>
        <w:jc w:val="both"/>
        <w:rPr>
          <w:lang w:val="sr-Cyrl-RS"/>
        </w:rPr>
      </w:pPr>
    </w:p>
    <w:p w14:paraId="758AF238" w14:textId="77777777" w:rsidR="00BF4C3A" w:rsidRPr="00E8108E" w:rsidRDefault="00E83A77" w:rsidP="00BF4C3A">
      <w:pPr>
        <w:jc w:val="both"/>
        <w:rPr>
          <w:lang w:val="sr-Cyrl-CS"/>
        </w:rPr>
      </w:pPr>
      <w:r w:rsidRPr="00E8108E">
        <w:t xml:space="preserve">б) </w:t>
      </w:r>
      <w:r w:rsidR="00007AE0" w:rsidRPr="00E8108E">
        <w:rPr>
          <w:lang w:val="sr-Cyrl-CS"/>
        </w:rPr>
        <w:t>Н</w:t>
      </w:r>
      <w:r w:rsidRPr="00E8108E">
        <w:rPr>
          <w:lang w:val="sr-Cyrl-CS"/>
        </w:rPr>
        <w:t>авођење</w:t>
      </w:r>
      <w:r w:rsidR="003D192B" w:rsidRPr="00E8108E">
        <w:t xml:space="preserve"> секундарних извора права Е</w:t>
      </w:r>
      <w:r w:rsidR="00E879FF" w:rsidRPr="00E8108E">
        <w:rPr>
          <w:lang w:val="sr-Cyrl-RS"/>
        </w:rPr>
        <w:t>вропске уније</w:t>
      </w:r>
      <w:r w:rsidR="003D192B" w:rsidRPr="00E8108E">
        <w:t xml:space="preserve"> </w:t>
      </w:r>
      <w:r w:rsidRPr="00E8108E">
        <w:rPr>
          <w:lang w:val="sr-Cyrl-CS"/>
        </w:rPr>
        <w:t xml:space="preserve">и </w:t>
      </w:r>
      <w:r w:rsidR="001B0DD5" w:rsidRPr="00E8108E">
        <w:rPr>
          <w:lang w:val="sr-Cyrl-CS"/>
        </w:rPr>
        <w:t xml:space="preserve">оцене </w:t>
      </w:r>
      <w:r w:rsidRPr="00E8108E">
        <w:rPr>
          <w:lang w:val="sr-Cyrl-CS"/>
        </w:rPr>
        <w:t>усклађеност</w:t>
      </w:r>
      <w:r w:rsidR="001B0DD5" w:rsidRPr="00E8108E">
        <w:rPr>
          <w:lang w:val="sr-Cyrl-CS"/>
        </w:rPr>
        <w:t>и</w:t>
      </w:r>
      <w:r w:rsidRPr="00E8108E">
        <w:rPr>
          <w:lang w:val="sr-Cyrl-CS"/>
        </w:rPr>
        <w:t xml:space="preserve"> са њима</w:t>
      </w:r>
      <w:r w:rsidR="0081718F" w:rsidRPr="00E8108E">
        <w:rPr>
          <w:lang w:val="sr-Cyrl-CS"/>
        </w:rPr>
        <w:t>,</w:t>
      </w:r>
    </w:p>
    <w:p w14:paraId="0DB9863C" w14:textId="1D884B9F" w:rsidR="00F34132" w:rsidRPr="00E8108E" w:rsidRDefault="00E70BFF" w:rsidP="00BF4C3A">
      <w:pPr>
        <w:jc w:val="both"/>
        <w:rPr>
          <w:lang w:val="sr-Cyrl-CS"/>
        </w:rPr>
      </w:pPr>
      <w:r w:rsidRPr="00E8108E">
        <w:rPr>
          <w:lang w:val="sr-Cyrl-CS"/>
        </w:rPr>
        <w:t xml:space="preserve">Oдговарајући пропис ЕУ са којим је усклађен Предлог закона je </w:t>
      </w:r>
      <w:r w:rsidRPr="007E49BC">
        <w:rPr>
          <w:iCs/>
          <w:lang w:val="sr-Cyrl-CS"/>
        </w:rPr>
        <w:t>Уредбa</w:t>
      </w:r>
      <w:r w:rsidR="00D131B3" w:rsidRPr="007E49BC">
        <w:rPr>
          <w:iCs/>
          <w:lang w:val="sr-Cyrl-CS"/>
        </w:rPr>
        <w:t xml:space="preserve"> ЕЗ</w:t>
      </w:r>
      <w:r w:rsidR="005E2A3A" w:rsidRPr="007E49BC">
        <w:rPr>
          <w:iCs/>
          <w:lang w:val="sr-Cyrl-CS"/>
        </w:rPr>
        <w:t xml:space="preserve"> број</w:t>
      </w:r>
      <w:r w:rsidR="002C6C06" w:rsidRPr="007E49BC">
        <w:rPr>
          <w:iCs/>
          <w:lang w:val="sr-Cyrl-CS"/>
        </w:rPr>
        <w:t xml:space="preserve"> 765/2008 </w:t>
      </w:r>
      <w:r w:rsidRPr="007E49BC">
        <w:rPr>
          <w:iCs/>
          <w:lang w:val="sr-Cyrl-CS"/>
        </w:rPr>
        <w:t xml:space="preserve"> Европског парламента и Савета од 9. јула 2008. године којом се прописују захтеви за акредитацију и тржишни надзор у вези са трговањем производима</w:t>
      </w:r>
      <w:r w:rsidRPr="007E49BC">
        <w:rPr>
          <w:lang w:val="sr-Cyrl-CS"/>
        </w:rPr>
        <w:t xml:space="preserve"> </w:t>
      </w:r>
      <w:r w:rsidR="009B6447" w:rsidRPr="007E49BC">
        <w:rPr>
          <w:lang w:val="sr-Cyrl-CS"/>
        </w:rPr>
        <w:t>и којом се укида Уредба (ЕЕЗ) бр. 339/93 Службени лист Л 218, 13/08/2008 стр. 0030–0047</w:t>
      </w:r>
    </w:p>
    <w:p w14:paraId="6E7B42DB" w14:textId="1293C396" w:rsidR="00E70BFF" w:rsidRDefault="00E70BFF" w:rsidP="00BF4C3A">
      <w:pPr>
        <w:jc w:val="both"/>
        <w:rPr>
          <w:lang w:val="sr-Cyrl-CS"/>
        </w:rPr>
      </w:pPr>
      <w:r w:rsidRPr="00E8108E">
        <w:rPr>
          <w:lang w:val="sr-Cyrl-CS"/>
        </w:rPr>
        <w:lastRenderedPageBreak/>
        <w:t>(</w:t>
      </w:r>
      <w:r w:rsidR="000611D5" w:rsidRPr="000611D5">
        <w:rPr>
          <w:i/>
          <w:lang w:val="sr-Cyrl-CS"/>
        </w:rPr>
        <w:t xml:space="preserve">Regulation of the European Parliament and of the Council No 765/2008 of 9 July 2008 setting out the requirements for </w:t>
      </w:r>
      <w:r w:rsidR="000611D5" w:rsidRPr="000611D5">
        <w:rPr>
          <w:i/>
          <w:lang w:val="en-US"/>
        </w:rPr>
        <w:t xml:space="preserve">the </w:t>
      </w:r>
      <w:r w:rsidR="000611D5" w:rsidRPr="000611D5">
        <w:rPr>
          <w:i/>
          <w:lang w:val="sr-Cyrl-CS"/>
        </w:rPr>
        <w:t>accreditation and market surveillance relating to the marketing of products</w:t>
      </w:r>
      <w:r w:rsidR="000611D5" w:rsidRPr="000611D5">
        <w:rPr>
          <w:i/>
          <w:lang w:val="en-US"/>
        </w:rPr>
        <w:t xml:space="preserve"> and repealing Regulation (EEC) No 339/93</w:t>
      </w:r>
      <w:r w:rsidRPr="00E8108E">
        <w:rPr>
          <w:lang w:val="sr-Cyrl-CS"/>
        </w:rPr>
        <w:t>).</w:t>
      </w:r>
    </w:p>
    <w:p w14:paraId="49C2FF7F" w14:textId="77777777" w:rsidR="00455B33" w:rsidRPr="00E8108E" w:rsidRDefault="00455B33" w:rsidP="00BF4C3A">
      <w:pPr>
        <w:jc w:val="both"/>
        <w:rPr>
          <w:lang w:val="sr-Cyrl-CS"/>
        </w:rPr>
      </w:pPr>
    </w:p>
    <w:p w14:paraId="09C0B6C9" w14:textId="77777777" w:rsidR="003D192B" w:rsidRPr="00E8108E" w:rsidRDefault="004949B0">
      <w:pPr>
        <w:jc w:val="both"/>
        <w:rPr>
          <w:lang w:val="sr-Cyrl-CS"/>
        </w:rPr>
      </w:pPr>
      <w:r w:rsidRPr="00E8108E">
        <w:rPr>
          <w:lang w:val="sr-Cyrl-CS"/>
        </w:rPr>
        <w:t>в</w:t>
      </w:r>
      <w:r w:rsidR="00E83A77" w:rsidRPr="00E8108E">
        <w:t xml:space="preserve">) </w:t>
      </w:r>
      <w:r w:rsidR="00007AE0" w:rsidRPr="00E8108E">
        <w:rPr>
          <w:lang w:val="sr-Cyrl-CS"/>
        </w:rPr>
        <w:t>Н</w:t>
      </w:r>
      <w:r w:rsidR="00E83A77" w:rsidRPr="00E8108E">
        <w:rPr>
          <w:lang w:val="sr-Cyrl-CS"/>
        </w:rPr>
        <w:t>авођење осталих извора права Е</w:t>
      </w:r>
      <w:r w:rsidR="00E879FF" w:rsidRPr="00E8108E">
        <w:rPr>
          <w:lang w:val="sr-Cyrl-CS"/>
        </w:rPr>
        <w:t>вропске уније</w:t>
      </w:r>
      <w:r w:rsidR="00E83A77" w:rsidRPr="00E8108E">
        <w:rPr>
          <w:lang w:val="sr-Cyrl-CS"/>
        </w:rPr>
        <w:t xml:space="preserve"> и усклађен</w:t>
      </w:r>
      <w:r w:rsidR="002E1CCA" w:rsidRPr="00E8108E">
        <w:rPr>
          <w:lang w:val="sr-Latn-RS"/>
        </w:rPr>
        <w:t>o</w:t>
      </w:r>
      <w:r w:rsidR="00E83A77" w:rsidRPr="00E8108E">
        <w:rPr>
          <w:lang w:val="sr-Cyrl-CS"/>
        </w:rPr>
        <w:t>ст са њима</w:t>
      </w:r>
      <w:r w:rsidR="0081718F" w:rsidRPr="00E8108E">
        <w:rPr>
          <w:lang w:val="sr-Cyrl-CS"/>
        </w:rPr>
        <w:t>,</w:t>
      </w:r>
    </w:p>
    <w:p w14:paraId="4130EDCC" w14:textId="77777777" w:rsidR="009E2C83" w:rsidRPr="00E8108E" w:rsidRDefault="009E2C83">
      <w:pPr>
        <w:jc w:val="both"/>
        <w:rPr>
          <w:lang w:val="sr-Cyrl-CS"/>
        </w:rPr>
      </w:pPr>
      <w:r w:rsidRPr="00E8108E">
        <w:rPr>
          <w:lang w:val="sr-Cyrl-CS"/>
        </w:rPr>
        <w:t>/</w:t>
      </w:r>
    </w:p>
    <w:p w14:paraId="0D1F8E78" w14:textId="77777777" w:rsidR="003D192B" w:rsidRPr="00E8108E" w:rsidRDefault="004949B0">
      <w:pPr>
        <w:jc w:val="both"/>
        <w:rPr>
          <w:lang w:val="sr-Cyrl-RS"/>
        </w:rPr>
      </w:pPr>
      <w:r w:rsidRPr="00E8108E">
        <w:rPr>
          <w:lang w:val="sr-Cyrl-CS"/>
        </w:rPr>
        <w:t>г</w:t>
      </w:r>
      <w:r w:rsidR="00007AE0" w:rsidRPr="00E8108E">
        <w:t xml:space="preserve">) </w:t>
      </w:r>
      <w:r w:rsidR="00007AE0" w:rsidRPr="00E8108E">
        <w:rPr>
          <w:lang w:val="sr-Cyrl-CS"/>
        </w:rPr>
        <w:t>Р</w:t>
      </w:r>
      <w:r w:rsidR="00331FAE" w:rsidRPr="00E8108E">
        <w:t>азлози за д</w:t>
      </w:r>
      <w:r w:rsidR="003D192B" w:rsidRPr="00E8108E">
        <w:t>ел</w:t>
      </w:r>
      <w:r w:rsidR="00331FAE" w:rsidRPr="00E8108E">
        <w:rPr>
          <w:lang w:val="sr-Cyrl-CS"/>
        </w:rPr>
        <w:t>и</w:t>
      </w:r>
      <w:r w:rsidR="003D192B" w:rsidRPr="00E8108E">
        <w:t>мичну усклађеност</w:t>
      </w:r>
      <w:r w:rsidR="00BF1425" w:rsidRPr="00E8108E">
        <w:rPr>
          <w:lang w:val="sr-Cyrl-CS"/>
        </w:rPr>
        <w:t>,</w:t>
      </w:r>
      <w:r w:rsidR="003D192B" w:rsidRPr="00E8108E">
        <w:t xml:space="preserve"> односно неусклађеност</w:t>
      </w:r>
      <w:r w:rsidR="0081718F" w:rsidRPr="00E8108E">
        <w:rPr>
          <w:lang w:val="sr-Cyrl-RS"/>
        </w:rPr>
        <w:t>,</w:t>
      </w:r>
    </w:p>
    <w:p w14:paraId="0EA93F87" w14:textId="77777777" w:rsidR="009E2C83" w:rsidRPr="00E8108E" w:rsidRDefault="009E2C83">
      <w:pPr>
        <w:jc w:val="both"/>
        <w:rPr>
          <w:lang w:val="sr-Cyrl-RS"/>
        </w:rPr>
      </w:pPr>
      <w:r w:rsidRPr="00E8108E">
        <w:rPr>
          <w:lang w:val="sr-Cyrl-RS"/>
        </w:rPr>
        <w:t>/</w:t>
      </w:r>
    </w:p>
    <w:p w14:paraId="0DF6DEC9" w14:textId="77777777" w:rsidR="003D192B" w:rsidRPr="00E8108E" w:rsidRDefault="004949B0">
      <w:pPr>
        <w:jc w:val="both"/>
        <w:rPr>
          <w:lang w:val="sr-Cyrl-CS"/>
        </w:rPr>
      </w:pPr>
      <w:r w:rsidRPr="00E8108E">
        <w:rPr>
          <w:lang w:val="sr-Cyrl-CS"/>
        </w:rPr>
        <w:t>д</w:t>
      </w:r>
      <w:r w:rsidR="00007AE0" w:rsidRPr="00E8108E">
        <w:t>)</w:t>
      </w:r>
      <w:r w:rsidR="00007AE0" w:rsidRPr="00E8108E">
        <w:rPr>
          <w:lang w:val="sr-Cyrl-CS"/>
        </w:rPr>
        <w:t xml:space="preserve"> Р</w:t>
      </w:r>
      <w:r w:rsidR="003D192B" w:rsidRPr="00E8108E">
        <w:t xml:space="preserve">ок у којем је предвиђено </w:t>
      </w:r>
      <w:r w:rsidR="006A0FA5" w:rsidRPr="00E8108E">
        <w:t xml:space="preserve">постизање потпуне усклађености </w:t>
      </w:r>
      <w:r w:rsidR="00BF1425" w:rsidRPr="00E8108E">
        <w:rPr>
          <w:lang w:val="sr-Cyrl-CS"/>
        </w:rPr>
        <w:t>прописа</w:t>
      </w:r>
      <w:r w:rsidR="00251813" w:rsidRPr="00E8108E">
        <w:t xml:space="preserve"> с</w:t>
      </w:r>
      <w:r w:rsidR="008E7CFC" w:rsidRPr="00E8108E">
        <w:rPr>
          <w:lang w:val="sr-Cyrl-CS"/>
        </w:rPr>
        <w:t>а прописима Европске уније</w:t>
      </w:r>
      <w:r w:rsidR="0081718F" w:rsidRPr="00E8108E">
        <w:rPr>
          <w:lang w:val="sr-Cyrl-CS"/>
        </w:rPr>
        <w:t>.</w:t>
      </w:r>
    </w:p>
    <w:p w14:paraId="52CD7619" w14:textId="77777777" w:rsidR="006A0FA5" w:rsidRPr="00E8108E" w:rsidRDefault="009E2C83">
      <w:pPr>
        <w:jc w:val="both"/>
        <w:rPr>
          <w:lang w:val="sr-Cyrl-CS"/>
        </w:rPr>
      </w:pPr>
      <w:r w:rsidRPr="00E8108E">
        <w:rPr>
          <w:lang w:val="sr-Cyrl-CS"/>
        </w:rPr>
        <w:t>/</w:t>
      </w:r>
    </w:p>
    <w:p w14:paraId="2F3875F3" w14:textId="77777777" w:rsidR="006A0FA5" w:rsidRPr="00E8108E" w:rsidRDefault="00955514" w:rsidP="006A0FA5">
      <w:pPr>
        <w:jc w:val="both"/>
        <w:rPr>
          <w:color w:val="000000"/>
          <w:lang w:val="ru-RU"/>
        </w:rPr>
      </w:pPr>
      <w:r w:rsidRPr="00E8108E">
        <w:rPr>
          <w:lang w:val="sr-Cyrl-CS"/>
        </w:rPr>
        <w:t>5</w:t>
      </w:r>
      <w:r w:rsidR="006A0FA5" w:rsidRPr="00E8108E">
        <w:rPr>
          <w:lang w:val="ru-RU"/>
        </w:rPr>
        <w:t xml:space="preserve">. </w:t>
      </w:r>
      <w:r w:rsidR="000914B3" w:rsidRPr="00E8108E">
        <w:rPr>
          <w:lang w:val="ru-RU"/>
        </w:rPr>
        <w:t xml:space="preserve"> </w:t>
      </w:r>
      <w:r w:rsidR="00AA6CCA" w:rsidRPr="00E8108E">
        <w:rPr>
          <w:lang w:val="ru-RU"/>
        </w:rPr>
        <w:t xml:space="preserve">Уколико не постоје одговарајуће надлежности </w:t>
      </w:r>
      <w:r w:rsidR="0081718F" w:rsidRPr="00E8108E">
        <w:rPr>
          <w:lang w:val="ru-RU"/>
        </w:rPr>
        <w:t xml:space="preserve">Европске уније </w:t>
      </w:r>
      <w:r w:rsidR="00AA6CCA" w:rsidRPr="00E8108E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="00AA6CCA" w:rsidRPr="00E8108E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 w:rsidR="0081718F" w:rsidRPr="00E8108E">
        <w:rPr>
          <w:color w:val="000000"/>
          <w:lang w:val="ru-RU"/>
        </w:rPr>
        <w:t>,</w:t>
      </w:r>
      <w:r w:rsidR="00AA6CCA" w:rsidRPr="00E8108E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 w:rsidR="0081718F" w:rsidRPr="00E8108E">
        <w:rPr>
          <w:color w:val="000000"/>
          <w:lang w:val="ru-RU"/>
        </w:rPr>
        <w:t xml:space="preserve">Европске уније </w:t>
      </w:r>
      <w:r w:rsidR="00AA6CCA" w:rsidRPr="00E8108E">
        <w:rPr>
          <w:color w:val="000000"/>
          <w:lang w:val="ru-RU"/>
        </w:rPr>
        <w:t>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 w:rsidR="0081718F" w:rsidRPr="00E8108E">
        <w:rPr>
          <w:color w:val="000000"/>
          <w:lang w:val="ru-RU"/>
        </w:rPr>
        <w:t>.</w:t>
      </w:r>
      <w:r w:rsidR="00AA6CCA" w:rsidRPr="00E8108E">
        <w:rPr>
          <w:color w:val="000000"/>
          <w:lang w:val="ru-RU"/>
        </w:rPr>
        <w:t xml:space="preserve">  </w:t>
      </w:r>
    </w:p>
    <w:p w14:paraId="2411AF17" w14:textId="77777777" w:rsidR="00EF6E38" w:rsidRPr="00E8108E" w:rsidRDefault="00EF6E38" w:rsidP="006A0FA5">
      <w:pPr>
        <w:jc w:val="both"/>
        <w:rPr>
          <w:color w:val="000000"/>
          <w:lang w:val="ru-RU"/>
        </w:rPr>
      </w:pPr>
    </w:p>
    <w:p w14:paraId="5576C797" w14:textId="77777777" w:rsidR="009E2C83" w:rsidRPr="00E8108E" w:rsidRDefault="00E70BFF" w:rsidP="006A0FA5">
      <w:pPr>
        <w:jc w:val="both"/>
        <w:rPr>
          <w:color w:val="000000"/>
          <w:lang w:val="ru-RU"/>
        </w:rPr>
      </w:pPr>
      <w:r w:rsidRPr="00E8108E">
        <w:rPr>
          <w:color w:val="000000"/>
          <w:lang w:val="sr-Latn-RS"/>
        </w:rPr>
        <w:t>Табела</w:t>
      </w:r>
      <w:r w:rsidRPr="00E8108E">
        <w:rPr>
          <w:color w:val="000000"/>
          <w:lang w:val="sr-Cyrl-RS"/>
        </w:rPr>
        <w:t xml:space="preserve"> усклађености </w:t>
      </w:r>
      <w:r w:rsidR="004E6A69" w:rsidRPr="00E8108E">
        <w:rPr>
          <w:color w:val="000000"/>
          <w:lang w:val="sr-Cyrl-RS"/>
        </w:rPr>
        <w:t>се доставља заједно са предметним мтеријалом.</w:t>
      </w:r>
    </w:p>
    <w:p w14:paraId="48D3DB93" w14:textId="77777777" w:rsidR="003D192B" w:rsidRPr="00E8108E" w:rsidRDefault="003D192B">
      <w:pPr>
        <w:jc w:val="both"/>
        <w:rPr>
          <w:lang w:val="sr-Cyrl-CS"/>
        </w:rPr>
      </w:pPr>
    </w:p>
    <w:p w14:paraId="029B6994" w14:textId="77777777" w:rsidR="003D192B" w:rsidRPr="00E8108E" w:rsidRDefault="00955514">
      <w:pPr>
        <w:jc w:val="both"/>
      </w:pPr>
      <w:r w:rsidRPr="00E8108E">
        <w:rPr>
          <w:lang w:val="sr-Cyrl-CS"/>
        </w:rPr>
        <w:t>6</w:t>
      </w:r>
      <w:r w:rsidR="003A6A07" w:rsidRPr="00E8108E">
        <w:t xml:space="preserve">. </w:t>
      </w:r>
      <w:r w:rsidR="003A6A07" w:rsidRPr="00E8108E">
        <w:rPr>
          <w:lang w:val="sr-Cyrl-CS"/>
        </w:rPr>
        <w:t xml:space="preserve">Да </w:t>
      </w:r>
      <w:r w:rsidR="003D192B" w:rsidRPr="00E8108E">
        <w:t>ли</w:t>
      </w:r>
      <w:r w:rsidR="00725947" w:rsidRPr="00E8108E">
        <w:rPr>
          <w:lang w:val="sr-Cyrl-CS"/>
        </w:rPr>
        <w:t xml:space="preserve"> су</w:t>
      </w:r>
      <w:r w:rsidR="00210F9E" w:rsidRPr="00E8108E">
        <w:t xml:space="preserve"> </w:t>
      </w:r>
      <w:r w:rsidR="00210F9E" w:rsidRPr="00E8108E">
        <w:rPr>
          <w:lang w:val="sr-Cyrl-CS"/>
        </w:rPr>
        <w:t>претходно</w:t>
      </w:r>
      <w:r w:rsidR="003D192B" w:rsidRPr="00E8108E">
        <w:t xml:space="preserve"> наведени извори права </w:t>
      </w:r>
      <w:r w:rsidR="0081718F" w:rsidRPr="00E8108E">
        <w:t>Е</w:t>
      </w:r>
      <w:r w:rsidR="0081718F" w:rsidRPr="00E8108E">
        <w:rPr>
          <w:lang w:val="sr-Cyrl-RS"/>
        </w:rPr>
        <w:t>вропске уније</w:t>
      </w:r>
      <w:r w:rsidR="0081718F" w:rsidRPr="00E8108E">
        <w:t xml:space="preserve"> </w:t>
      </w:r>
      <w:r w:rsidR="003D192B" w:rsidRPr="00E8108E">
        <w:t xml:space="preserve">преведени на </w:t>
      </w:r>
      <w:r w:rsidR="00331FAE" w:rsidRPr="00E8108E">
        <w:rPr>
          <w:lang w:val="sr-Cyrl-CS"/>
        </w:rPr>
        <w:t>срп</w:t>
      </w:r>
      <w:r w:rsidR="003D192B" w:rsidRPr="00E8108E">
        <w:t>ски језик?</w:t>
      </w:r>
    </w:p>
    <w:p w14:paraId="1F2DF7B5" w14:textId="77777777" w:rsidR="00EF6E38" w:rsidRPr="00E8108E" w:rsidRDefault="00EF6E38">
      <w:pPr>
        <w:jc w:val="both"/>
      </w:pPr>
    </w:p>
    <w:p w14:paraId="4184A349" w14:textId="77777777" w:rsidR="003D192B" w:rsidRPr="00E8108E" w:rsidRDefault="00E70BFF">
      <w:pPr>
        <w:jc w:val="both"/>
        <w:rPr>
          <w:lang w:val="sr-Cyrl-RS"/>
        </w:rPr>
      </w:pPr>
      <w:r w:rsidRPr="00E8108E">
        <w:rPr>
          <w:lang w:val="sr-Cyrl-RS"/>
        </w:rPr>
        <w:t>ДА</w:t>
      </w:r>
    </w:p>
    <w:p w14:paraId="187911C5" w14:textId="77777777" w:rsidR="00E70BFF" w:rsidRPr="00E8108E" w:rsidRDefault="00E70BFF" w:rsidP="00E70BFF">
      <w:pPr>
        <w:jc w:val="both"/>
        <w:rPr>
          <w:lang w:val="sr-Cyrl-CS"/>
        </w:rPr>
      </w:pPr>
      <w:r w:rsidRPr="00E8108E">
        <w:rPr>
          <w:lang w:val="sr-Cyrl-CS"/>
        </w:rPr>
        <w:t xml:space="preserve">Уредбa Европског парламента и Савета ЕУ број 765/2008 од 9. јула 2008. године преведена је на српски језик у оквиру пројекта PLAC-Policy and Legal Advice Centre, издање из 2009. године, финансирано од стране ЕУ и спроведено од стране конзорцијума којим је руководио тадашњи GTZ - Сектор за међународну сарадњу. </w:t>
      </w:r>
    </w:p>
    <w:p w14:paraId="77AB7BC5" w14:textId="77777777" w:rsidR="00E70BFF" w:rsidRPr="00E8108E" w:rsidRDefault="00E70BFF">
      <w:pPr>
        <w:jc w:val="both"/>
        <w:rPr>
          <w:lang w:val="sr-Cyrl-RS"/>
        </w:rPr>
      </w:pPr>
    </w:p>
    <w:p w14:paraId="08B8202B" w14:textId="77777777" w:rsidR="009D39A3" w:rsidRPr="00E8108E" w:rsidRDefault="00955514">
      <w:pPr>
        <w:jc w:val="both"/>
      </w:pPr>
      <w:r w:rsidRPr="00E8108E">
        <w:rPr>
          <w:lang w:val="sr-Cyrl-CS"/>
        </w:rPr>
        <w:t>7</w:t>
      </w:r>
      <w:r w:rsidR="003A6A07" w:rsidRPr="00E8108E">
        <w:t xml:space="preserve">. </w:t>
      </w:r>
      <w:r w:rsidR="0066659B" w:rsidRPr="00E8108E">
        <w:rPr>
          <w:lang w:val="sr-Cyrl-CS"/>
        </w:rPr>
        <w:t>Да ли је</w:t>
      </w:r>
      <w:r w:rsidR="00BF1425" w:rsidRPr="00E8108E">
        <w:t xml:space="preserve"> пропис</w:t>
      </w:r>
      <w:r w:rsidR="003D192B" w:rsidRPr="00E8108E">
        <w:t xml:space="preserve"> преведен на неки службени језик </w:t>
      </w:r>
      <w:r w:rsidR="0081718F" w:rsidRPr="00E8108E">
        <w:t>Е</w:t>
      </w:r>
      <w:r w:rsidR="0081718F" w:rsidRPr="00E8108E">
        <w:rPr>
          <w:lang w:val="sr-Cyrl-RS"/>
        </w:rPr>
        <w:t>вропске уније</w:t>
      </w:r>
      <w:r w:rsidR="003D192B" w:rsidRPr="00E8108E">
        <w:t>?</w:t>
      </w:r>
    </w:p>
    <w:p w14:paraId="1AB6BECE" w14:textId="77777777" w:rsidR="00EF6E38" w:rsidRPr="00E8108E" w:rsidRDefault="00EF6E38">
      <w:pPr>
        <w:jc w:val="both"/>
      </w:pPr>
    </w:p>
    <w:p w14:paraId="6FC2AC9D" w14:textId="77777777" w:rsidR="009D39A3" w:rsidRPr="00E8108E" w:rsidRDefault="00BF4C3A">
      <w:pPr>
        <w:jc w:val="both"/>
        <w:rPr>
          <w:lang w:val="sr-Cyrl-RS"/>
        </w:rPr>
      </w:pPr>
      <w:r w:rsidRPr="00E8108E">
        <w:rPr>
          <w:lang w:val="sr-Cyrl-RS"/>
        </w:rPr>
        <w:t>ДА</w:t>
      </w:r>
    </w:p>
    <w:p w14:paraId="1A6503B1" w14:textId="77777777" w:rsidR="00EF6E38" w:rsidRPr="00E8108E" w:rsidRDefault="00EF6E38">
      <w:pPr>
        <w:jc w:val="both"/>
        <w:rPr>
          <w:lang w:val="sr-Cyrl-RS"/>
        </w:rPr>
      </w:pPr>
    </w:p>
    <w:p w14:paraId="304B4C22" w14:textId="77777777" w:rsidR="003D192B" w:rsidRPr="00E8108E" w:rsidRDefault="00955514">
      <w:pPr>
        <w:jc w:val="both"/>
      </w:pPr>
      <w:r w:rsidRPr="00E8108E">
        <w:rPr>
          <w:lang w:val="sr-Cyrl-CS"/>
        </w:rPr>
        <w:t>8</w:t>
      </w:r>
      <w:r w:rsidR="003D192B" w:rsidRPr="00E8108E">
        <w:t xml:space="preserve">. </w:t>
      </w:r>
      <w:r w:rsidR="00BB61F8" w:rsidRPr="00E8108E">
        <w:rPr>
          <w:lang w:val="sr-Cyrl-ME"/>
        </w:rPr>
        <w:t xml:space="preserve">Сарадња са Европском унијом и </w:t>
      </w:r>
      <w:r w:rsidR="00BB61F8" w:rsidRPr="00E8108E">
        <w:rPr>
          <w:lang w:val="sr-Cyrl-CS"/>
        </w:rPr>
        <w:t>у</w:t>
      </w:r>
      <w:r w:rsidR="00331FAE" w:rsidRPr="00E8108E">
        <w:rPr>
          <w:lang w:val="sr-Cyrl-CS"/>
        </w:rPr>
        <w:t>чешће</w:t>
      </w:r>
      <w:r w:rsidR="003D192B" w:rsidRPr="00E8108E">
        <w:t xml:space="preserve"> кон</w:t>
      </w:r>
      <w:r w:rsidR="00331FAE" w:rsidRPr="00E8108E">
        <w:rPr>
          <w:lang w:val="sr-Cyrl-CS"/>
        </w:rPr>
        <w:t>с</w:t>
      </w:r>
      <w:r w:rsidR="0025276D" w:rsidRPr="00E8108E">
        <w:t xml:space="preserve">ултаната у изради </w:t>
      </w:r>
      <w:r w:rsidR="004B63F5" w:rsidRPr="00E8108E">
        <w:t>прописа</w:t>
      </w:r>
      <w:r w:rsidR="004B63F5" w:rsidRPr="00E8108E">
        <w:rPr>
          <w:lang w:val="sr-Cyrl-CS"/>
        </w:rPr>
        <w:t xml:space="preserve"> </w:t>
      </w:r>
      <w:r w:rsidR="003D192B" w:rsidRPr="00E8108E">
        <w:t>и њихово мишљење о усклађености</w:t>
      </w:r>
      <w:r w:rsidR="002E1CCA" w:rsidRPr="00E8108E">
        <w:t>.</w:t>
      </w:r>
    </w:p>
    <w:p w14:paraId="53B47BFB" w14:textId="5088FE5A" w:rsidR="009E2C83" w:rsidRPr="00E8108E" w:rsidRDefault="00F34132" w:rsidP="009E2C83">
      <w:pPr>
        <w:jc w:val="both"/>
        <w:rPr>
          <w:lang w:val="sr-Latn-RS"/>
        </w:rPr>
      </w:pPr>
      <w:r w:rsidRPr="00E8108E">
        <w:rPr>
          <w:lang w:val="sr-Cyrl-RS"/>
        </w:rPr>
        <w:t xml:space="preserve">Предлог </w:t>
      </w:r>
      <w:r w:rsidR="00BF4C3A" w:rsidRPr="00E8108E">
        <w:rPr>
          <w:lang w:val="sr-Cyrl-CS"/>
        </w:rPr>
        <w:t>закона о акредитацији</w:t>
      </w:r>
      <w:r w:rsidR="00BF4C3A" w:rsidRPr="00E8108E">
        <w:rPr>
          <w:lang w:val="sr-Cyrl-RS"/>
        </w:rPr>
        <w:t xml:space="preserve"> </w:t>
      </w:r>
      <w:r w:rsidR="00BF4C3A" w:rsidRPr="00E8108E">
        <w:rPr>
          <w:lang w:val="sr-Cyrl-CS"/>
        </w:rPr>
        <w:t>ће бити предмет консултација са Евро</w:t>
      </w:r>
      <w:r w:rsidR="00EF6E38" w:rsidRPr="00E8108E">
        <w:rPr>
          <w:lang w:val="sr-Cyrl-CS"/>
        </w:rPr>
        <w:t>п</w:t>
      </w:r>
      <w:r w:rsidR="00BF4C3A" w:rsidRPr="00E8108E">
        <w:rPr>
          <w:lang w:val="sr-Cyrl-CS"/>
        </w:rPr>
        <w:t>ском комисијом у периоду до усвајања Предлога закона од стране Владе Р</w:t>
      </w:r>
      <w:r w:rsidR="001E78C8" w:rsidRPr="00E8108E">
        <w:rPr>
          <w:lang w:val="sr-Cyrl-CS"/>
        </w:rPr>
        <w:t xml:space="preserve">епублике </w:t>
      </w:r>
      <w:r w:rsidR="00BF4C3A" w:rsidRPr="00E8108E">
        <w:rPr>
          <w:lang w:val="sr-Cyrl-CS"/>
        </w:rPr>
        <w:t>С</w:t>
      </w:r>
      <w:r w:rsidR="001E78C8" w:rsidRPr="00E8108E">
        <w:rPr>
          <w:lang w:val="sr-Cyrl-CS"/>
        </w:rPr>
        <w:t>рбије</w:t>
      </w:r>
      <w:r w:rsidR="00BF4C3A" w:rsidRPr="00E8108E">
        <w:rPr>
          <w:lang w:val="sr-Cyrl-CS"/>
        </w:rPr>
        <w:t>. У његовој изради нису учествовали консултанти</w:t>
      </w:r>
      <w:r w:rsidR="00E70BFF" w:rsidRPr="00E8108E">
        <w:rPr>
          <w:lang w:val="sr-Cyrl-CS"/>
        </w:rPr>
        <w:t>.</w:t>
      </w:r>
      <w:r w:rsidR="009E2C83" w:rsidRPr="00E8108E">
        <w:rPr>
          <w:lang w:val="sr-Latn-RS"/>
        </w:rPr>
        <w:t xml:space="preserve"> </w:t>
      </w:r>
      <w:bookmarkStart w:id="0" w:name="_GoBack"/>
      <w:bookmarkEnd w:id="0"/>
    </w:p>
    <w:p w14:paraId="4E053EE6" w14:textId="77777777" w:rsidR="00031891" w:rsidRPr="00EF6E38" w:rsidRDefault="00031891" w:rsidP="009E2C83">
      <w:pPr>
        <w:jc w:val="both"/>
        <w:rPr>
          <w:sz w:val="22"/>
          <w:szCs w:val="22"/>
          <w:lang w:val="sr-Cyrl-RS"/>
        </w:rPr>
      </w:pPr>
    </w:p>
    <w:p w14:paraId="0518F1BE" w14:textId="77777777" w:rsidR="00BB5058" w:rsidRDefault="003A4949" w:rsidP="002E1CCA">
      <w:pPr>
        <w:shd w:val="clear" w:color="auto" w:fill="FFFFFF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</w:t>
      </w:r>
    </w:p>
    <w:sectPr w:rsidR="00BB5058" w:rsidSect="001F3EA5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207DC" w14:textId="77777777" w:rsidR="00720C26" w:rsidRDefault="00720C26">
      <w:r>
        <w:separator/>
      </w:r>
    </w:p>
  </w:endnote>
  <w:endnote w:type="continuationSeparator" w:id="0">
    <w:p w14:paraId="52443B5E" w14:textId="77777777" w:rsidR="00720C26" w:rsidRDefault="0072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F199E" w14:textId="77777777" w:rsidR="008922B1" w:rsidRDefault="008922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56BABC" w14:textId="77777777" w:rsidR="008922B1" w:rsidRDefault="008922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95B03" w14:textId="2D9C9D3A" w:rsidR="008922B1" w:rsidRDefault="008922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5B33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154719" w14:textId="77777777" w:rsidR="008922B1" w:rsidRDefault="008922B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EC3FE" w14:textId="77777777" w:rsidR="00720C26" w:rsidRDefault="00720C26">
      <w:r>
        <w:separator/>
      </w:r>
    </w:p>
  </w:footnote>
  <w:footnote w:type="continuationSeparator" w:id="0">
    <w:p w14:paraId="49C99B11" w14:textId="77777777" w:rsidR="00720C26" w:rsidRDefault="0072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E648C"/>
    <w:multiLevelType w:val="hybridMultilevel"/>
    <w:tmpl w:val="DE76D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EE69C1"/>
    <w:multiLevelType w:val="hybridMultilevel"/>
    <w:tmpl w:val="C49E7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D39C6"/>
    <w:multiLevelType w:val="hybridMultilevel"/>
    <w:tmpl w:val="6CCE8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" w15:restartNumberingAfterBreak="0">
    <w:nsid w:val="2B0C1EC4"/>
    <w:multiLevelType w:val="hybridMultilevel"/>
    <w:tmpl w:val="991C59F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F16E2"/>
    <w:multiLevelType w:val="hybridMultilevel"/>
    <w:tmpl w:val="9E78F9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9535A"/>
    <w:multiLevelType w:val="hybridMultilevel"/>
    <w:tmpl w:val="F956F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B01AA"/>
    <w:multiLevelType w:val="hybridMultilevel"/>
    <w:tmpl w:val="03BC85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9F2796"/>
    <w:multiLevelType w:val="hybridMultilevel"/>
    <w:tmpl w:val="E2C2E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AE"/>
    <w:rsid w:val="000027B8"/>
    <w:rsid w:val="00005093"/>
    <w:rsid w:val="00007AE0"/>
    <w:rsid w:val="00010D7F"/>
    <w:rsid w:val="000152C3"/>
    <w:rsid w:val="000256F9"/>
    <w:rsid w:val="00031891"/>
    <w:rsid w:val="0005059F"/>
    <w:rsid w:val="000611D5"/>
    <w:rsid w:val="000914B3"/>
    <w:rsid w:val="00094143"/>
    <w:rsid w:val="000B5FD7"/>
    <w:rsid w:val="000B7405"/>
    <w:rsid w:val="000E246D"/>
    <w:rsid w:val="000E7645"/>
    <w:rsid w:val="00102EC2"/>
    <w:rsid w:val="001078BB"/>
    <w:rsid w:val="00120B4C"/>
    <w:rsid w:val="00126AC0"/>
    <w:rsid w:val="0012775E"/>
    <w:rsid w:val="0014263B"/>
    <w:rsid w:val="00142BCE"/>
    <w:rsid w:val="00145EC9"/>
    <w:rsid w:val="0016223C"/>
    <w:rsid w:val="00166343"/>
    <w:rsid w:val="00173176"/>
    <w:rsid w:val="001735E7"/>
    <w:rsid w:val="00186F25"/>
    <w:rsid w:val="0019111C"/>
    <w:rsid w:val="001A22CB"/>
    <w:rsid w:val="001A37B0"/>
    <w:rsid w:val="001B0DD5"/>
    <w:rsid w:val="001C132C"/>
    <w:rsid w:val="001D0895"/>
    <w:rsid w:val="001D3496"/>
    <w:rsid w:val="001D37A1"/>
    <w:rsid w:val="001E4632"/>
    <w:rsid w:val="001E78C8"/>
    <w:rsid w:val="001F22D5"/>
    <w:rsid w:val="001F3EA5"/>
    <w:rsid w:val="001F624C"/>
    <w:rsid w:val="00210F9E"/>
    <w:rsid w:val="00213611"/>
    <w:rsid w:val="00215D49"/>
    <w:rsid w:val="00221A55"/>
    <w:rsid w:val="00224EE7"/>
    <w:rsid w:val="0025035F"/>
    <w:rsid w:val="00251813"/>
    <w:rsid w:val="0025276D"/>
    <w:rsid w:val="00255D80"/>
    <w:rsid w:val="00257BB4"/>
    <w:rsid w:val="002742B6"/>
    <w:rsid w:val="00282438"/>
    <w:rsid w:val="0028498D"/>
    <w:rsid w:val="002A1298"/>
    <w:rsid w:val="002B0774"/>
    <w:rsid w:val="002C173A"/>
    <w:rsid w:val="002C6C06"/>
    <w:rsid w:val="002E097D"/>
    <w:rsid w:val="002E0D0A"/>
    <w:rsid w:val="002E1CCA"/>
    <w:rsid w:val="002E3BB0"/>
    <w:rsid w:val="002F7303"/>
    <w:rsid w:val="00302B34"/>
    <w:rsid w:val="00313521"/>
    <w:rsid w:val="00324443"/>
    <w:rsid w:val="00325906"/>
    <w:rsid w:val="00331FAE"/>
    <w:rsid w:val="0037750A"/>
    <w:rsid w:val="00377535"/>
    <w:rsid w:val="003972CC"/>
    <w:rsid w:val="00397E5A"/>
    <w:rsid w:val="003A4949"/>
    <w:rsid w:val="003A6A07"/>
    <w:rsid w:val="003D192B"/>
    <w:rsid w:val="003D64FD"/>
    <w:rsid w:val="003E160D"/>
    <w:rsid w:val="003E46FD"/>
    <w:rsid w:val="003F1F60"/>
    <w:rsid w:val="00411A98"/>
    <w:rsid w:val="00416D99"/>
    <w:rsid w:val="00420D2A"/>
    <w:rsid w:val="00437021"/>
    <w:rsid w:val="004475F1"/>
    <w:rsid w:val="00447ED2"/>
    <w:rsid w:val="0045471E"/>
    <w:rsid w:val="00455B33"/>
    <w:rsid w:val="00457ADE"/>
    <w:rsid w:val="00470B6D"/>
    <w:rsid w:val="00473C77"/>
    <w:rsid w:val="00473C90"/>
    <w:rsid w:val="004816BF"/>
    <w:rsid w:val="00492080"/>
    <w:rsid w:val="004949B0"/>
    <w:rsid w:val="004B63F5"/>
    <w:rsid w:val="004B782B"/>
    <w:rsid w:val="004D5F3E"/>
    <w:rsid w:val="004E6A69"/>
    <w:rsid w:val="004E7BCE"/>
    <w:rsid w:val="004F36FE"/>
    <w:rsid w:val="005136F1"/>
    <w:rsid w:val="00547661"/>
    <w:rsid w:val="00550F35"/>
    <w:rsid w:val="00553C08"/>
    <w:rsid w:val="00554400"/>
    <w:rsid w:val="00563C57"/>
    <w:rsid w:val="00564EAF"/>
    <w:rsid w:val="00596AE7"/>
    <w:rsid w:val="005A74FA"/>
    <w:rsid w:val="005B7A94"/>
    <w:rsid w:val="005D6EB3"/>
    <w:rsid w:val="005E2212"/>
    <w:rsid w:val="005E2A3A"/>
    <w:rsid w:val="005E4631"/>
    <w:rsid w:val="005E5EB4"/>
    <w:rsid w:val="00620EA2"/>
    <w:rsid w:val="006235AE"/>
    <w:rsid w:val="00626CB4"/>
    <w:rsid w:val="00633A7B"/>
    <w:rsid w:val="00634FF5"/>
    <w:rsid w:val="006547CE"/>
    <w:rsid w:val="00654C59"/>
    <w:rsid w:val="00656316"/>
    <w:rsid w:val="006613B9"/>
    <w:rsid w:val="0066659B"/>
    <w:rsid w:val="00671F81"/>
    <w:rsid w:val="006913D3"/>
    <w:rsid w:val="006A0164"/>
    <w:rsid w:val="006A0D75"/>
    <w:rsid w:val="006A0FA5"/>
    <w:rsid w:val="006A282C"/>
    <w:rsid w:val="006A2F47"/>
    <w:rsid w:val="006B2E86"/>
    <w:rsid w:val="006B7E98"/>
    <w:rsid w:val="006C559C"/>
    <w:rsid w:val="006D47C1"/>
    <w:rsid w:val="006D67EB"/>
    <w:rsid w:val="006E69F2"/>
    <w:rsid w:val="00720C26"/>
    <w:rsid w:val="00725947"/>
    <w:rsid w:val="00740772"/>
    <w:rsid w:val="00742318"/>
    <w:rsid w:val="00743C87"/>
    <w:rsid w:val="0075375E"/>
    <w:rsid w:val="00756149"/>
    <w:rsid w:val="00760B68"/>
    <w:rsid w:val="00774905"/>
    <w:rsid w:val="007774BF"/>
    <w:rsid w:val="00796EE5"/>
    <w:rsid w:val="007A7DBB"/>
    <w:rsid w:val="007B4DF8"/>
    <w:rsid w:val="007C5A7E"/>
    <w:rsid w:val="007E49BC"/>
    <w:rsid w:val="007E6F05"/>
    <w:rsid w:val="007E722A"/>
    <w:rsid w:val="008005AE"/>
    <w:rsid w:val="00810A00"/>
    <w:rsid w:val="0081718F"/>
    <w:rsid w:val="00823A5E"/>
    <w:rsid w:val="00823CC9"/>
    <w:rsid w:val="00843A8C"/>
    <w:rsid w:val="008565FD"/>
    <w:rsid w:val="00856C41"/>
    <w:rsid w:val="00860D6D"/>
    <w:rsid w:val="00862A41"/>
    <w:rsid w:val="00863F92"/>
    <w:rsid w:val="008710FB"/>
    <w:rsid w:val="00871D39"/>
    <w:rsid w:val="00875C4D"/>
    <w:rsid w:val="00885A52"/>
    <w:rsid w:val="00887C17"/>
    <w:rsid w:val="008922B1"/>
    <w:rsid w:val="008949A4"/>
    <w:rsid w:val="008A167D"/>
    <w:rsid w:val="008B00B7"/>
    <w:rsid w:val="008C1D1B"/>
    <w:rsid w:val="008C1F53"/>
    <w:rsid w:val="008E5870"/>
    <w:rsid w:val="008E6601"/>
    <w:rsid w:val="008E7CFC"/>
    <w:rsid w:val="0090625B"/>
    <w:rsid w:val="00923B14"/>
    <w:rsid w:val="009368CF"/>
    <w:rsid w:val="009449DF"/>
    <w:rsid w:val="00955514"/>
    <w:rsid w:val="00967F20"/>
    <w:rsid w:val="00970EA1"/>
    <w:rsid w:val="009857DF"/>
    <w:rsid w:val="009A1AB2"/>
    <w:rsid w:val="009A5DC6"/>
    <w:rsid w:val="009A783B"/>
    <w:rsid w:val="009A7B10"/>
    <w:rsid w:val="009B58D0"/>
    <w:rsid w:val="009B6447"/>
    <w:rsid w:val="009B6EED"/>
    <w:rsid w:val="009C6EBA"/>
    <w:rsid w:val="009D03C4"/>
    <w:rsid w:val="009D39A3"/>
    <w:rsid w:val="009E1887"/>
    <w:rsid w:val="009E2C83"/>
    <w:rsid w:val="00A00654"/>
    <w:rsid w:val="00A04B64"/>
    <w:rsid w:val="00A04B92"/>
    <w:rsid w:val="00A0681E"/>
    <w:rsid w:val="00A10EDF"/>
    <w:rsid w:val="00A11DB6"/>
    <w:rsid w:val="00A140FE"/>
    <w:rsid w:val="00A164AC"/>
    <w:rsid w:val="00A1752B"/>
    <w:rsid w:val="00A21849"/>
    <w:rsid w:val="00A258AC"/>
    <w:rsid w:val="00A3495A"/>
    <w:rsid w:val="00A40007"/>
    <w:rsid w:val="00A52380"/>
    <w:rsid w:val="00A84C18"/>
    <w:rsid w:val="00A8711B"/>
    <w:rsid w:val="00A96B83"/>
    <w:rsid w:val="00AA6CCA"/>
    <w:rsid w:val="00AC05B3"/>
    <w:rsid w:val="00AD0347"/>
    <w:rsid w:val="00AD1D09"/>
    <w:rsid w:val="00AD2BA2"/>
    <w:rsid w:val="00AD5701"/>
    <w:rsid w:val="00AD6E26"/>
    <w:rsid w:val="00AE49C9"/>
    <w:rsid w:val="00AF7B8E"/>
    <w:rsid w:val="00B01AD7"/>
    <w:rsid w:val="00B07FC0"/>
    <w:rsid w:val="00B12301"/>
    <w:rsid w:val="00B1458F"/>
    <w:rsid w:val="00B1548A"/>
    <w:rsid w:val="00B30D2F"/>
    <w:rsid w:val="00B503C6"/>
    <w:rsid w:val="00B56129"/>
    <w:rsid w:val="00B643FA"/>
    <w:rsid w:val="00B65E87"/>
    <w:rsid w:val="00B702EE"/>
    <w:rsid w:val="00B748D0"/>
    <w:rsid w:val="00B74BAD"/>
    <w:rsid w:val="00B8135E"/>
    <w:rsid w:val="00B839E2"/>
    <w:rsid w:val="00B91CE5"/>
    <w:rsid w:val="00B91D7C"/>
    <w:rsid w:val="00B91F8E"/>
    <w:rsid w:val="00BA5D58"/>
    <w:rsid w:val="00BB093D"/>
    <w:rsid w:val="00BB1B35"/>
    <w:rsid w:val="00BB3F3C"/>
    <w:rsid w:val="00BB5058"/>
    <w:rsid w:val="00BB61F8"/>
    <w:rsid w:val="00BB70C2"/>
    <w:rsid w:val="00BC6818"/>
    <w:rsid w:val="00BD71E0"/>
    <w:rsid w:val="00BE16DE"/>
    <w:rsid w:val="00BF1425"/>
    <w:rsid w:val="00BF43A9"/>
    <w:rsid w:val="00BF4C3A"/>
    <w:rsid w:val="00C03196"/>
    <w:rsid w:val="00C2247E"/>
    <w:rsid w:val="00C239E8"/>
    <w:rsid w:val="00C26B48"/>
    <w:rsid w:val="00C27293"/>
    <w:rsid w:val="00C35B73"/>
    <w:rsid w:val="00C402E1"/>
    <w:rsid w:val="00C4795C"/>
    <w:rsid w:val="00C52852"/>
    <w:rsid w:val="00C560F9"/>
    <w:rsid w:val="00C64A43"/>
    <w:rsid w:val="00C7197C"/>
    <w:rsid w:val="00C76623"/>
    <w:rsid w:val="00C86D9E"/>
    <w:rsid w:val="00C90E93"/>
    <w:rsid w:val="00C93F84"/>
    <w:rsid w:val="00CB0828"/>
    <w:rsid w:val="00CB43A1"/>
    <w:rsid w:val="00CC30D6"/>
    <w:rsid w:val="00CD5BE4"/>
    <w:rsid w:val="00CF4613"/>
    <w:rsid w:val="00D060D1"/>
    <w:rsid w:val="00D131B3"/>
    <w:rsid w:val="00D21BD9"/>
    <w:rsid w:val="00D3660F"/>
    <w:rsid w:val="00D469F4"/>
    <w:rsid w:val="00D52ADA"/>
    <w:rsid w:val="00D5520A"/>
    <w:rsid w:val="00D55BAB"/>
    <w:rsid w:val="00D81BD0"/>
    <w:rsid w:val="00D87FB3"/>
    <w:rsid w:val="00D9463C"/>
    <w:rsid w:val="00DA0872"/>
    <w:rsid w:val="00DB09F3"/>
    <w:rsid w:val="00DB1211"/>
    <w:rsid w:val="00DB7CC9"/>
    <w:rsid w:val="00DC10ED"/>
    <w:rsid w:val="00DC19C2"/>
    <w:rsid w:val="00DD287B"/>
    <w:rsid w:val="00DE39C1"/>
    <w:rsid w:val="00E02D74"/>
    <w:rsid w:val="00E032E7"/>
    <w:rsid w:val="00E04DB9"/>
    <w:rsid w:val="00E07812"/>
    <w:rsid w:val="00E179C1"/>
    <w:rsid w:val="00E27D27"/>
    <w:rsid w:val="00E34DC9"/>
    <w:rsid w:val="00E42B29"/>
    <w:rsid w:val="00E43BC4"/>
    <w:rsid w:val="00E54C63"/>
    <w:rsid w:val="00E70BFF"/>
    <w:rsid w:val="00E716F0"/>
    <w:rsid w:val="00E72266"/>
    <w:rsid w:val="00E741CC"/>
    <w:rsid w:val="00E8108E"/>
    <w:rsid w:val="00E83A77"/>
    <w:rsid w:val="00E867D5"/>
    <w:rsid w:val="00E86981"/>
    <w:rsid w:val="00E879FF"/>
    <w:rsid w:val="00EA18FE"/>
    <w:rsid w:val="00EA2C5E"/>
    <w:rsid w:val="00EB40F5"/>
    <w:rsid w:val="00EB4694"/>
    <w:rsid w:val="00EC20C8"/>
    <w:rsid w:val="00EC5189"/>
    <w:rsid w:val="00ED3D0C"/>
    <w:rsid w:val="00EE0A9B"/>
    <w:rsid w:val="00EE15BE"/>
    <w:rsid w:val="00EE5234"/>
    <w:rsid w:val="00EF1995"/>
    <w:rsid w:val="00EF3148"/>
    <w:rsid w:val="00EF3DE0"/>
    <w:rsid w:val="00EF6E38"/>
    <w:rsid w:val="00EF72BF"/>
    <w:rsid w:val="00F077E6"/>
    <w:rsid w:val="00F120A8"/>
    <w:rsid w:val="00F153C9"/>
    <w:rsid w:val="00F2580F"/>
    <w:rsid w:val="00F311B6"/>
    <w:rsid w:val="00F34132"/>
    <w:rsid w:val="00F7402F"/>
    <w:rsid w:val="00F97115"/>
    <w:rsid w:val="00FA6E2F"/>
    <w:rsid w:val="00FA7DDF"/>
    <w:rsid w:val="00FB3B20"/>
    <w:rsid w:val="00FB4FA5"/>
    <w:rsid w:val="00FC221F"/>
    <w:rsid w:val="00FD2EDC"/>
    <w:rsid w:val="00FD4A42"/>
    <w:rsid w:val="00FE1768"/>
    <w:rsid w:val="00FE283A"/>
    <w:rsid w:val="00FE41AC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73D6C"/>
  <w15:chartTrackingRefBased/>
  <w15:docId w15:val="{4C06A05A-726D-49B0-8EAC-B9AEAA95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right"/>
    </w:pPr>
    <w:rPr>
      <w:b/>
      <w:bCs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126AC0"/>
    <w:rPr>
      <w:vertAlign w:val="superscript"/>
    </w:rPr>
  </w:style>
  <w:style w:type="character" w:styleId="FollowedHyperlink">
    <w:name w:val="FollowedHyperlink"/>
    <w:rsid w:val="006A282C"/>
    <w:rPr>
      <w:color w:val="800080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8C1F5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8C1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3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628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subject/>
  <dc:creator>korisnik1</dc:creator>
  <cp:keywords/>
  <cp:lastModifiedBy>Daktilobiro07</cp:lastModifiedBy>
  <cp:revision>19</cp:revision>
  <cp:lastPrinted>2025-09-25T09:31:00Z</cp:lastPrinted>
  <dcterms:created xsi:type="dcterms:W3CDTF">2025-08-27T12:35:00Z</dcterms:created>
  <dcterms:modified xsi:type="dcterms:W3CDTF">2025-09-26T05:54:00Z</dcterms:modified>
</cp:coreProperties>
</file>